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f164ae04f44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5fc7d505edb748f4"/>
      <w:footerReference xmlns:r="http://schemas.openxmlformats.org/officeDocument/2006/relationships" w:type="default" r:id="R399f3449a125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7d505edb748f4" /><Relationship Type="http://schemas.openxmlformats.org/officeDocument/2006/relationships/footer" Target="/word/footer1.xml" Id="R399f3449a1254502" /></Relationships>
</file>