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200ff24b84c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BETA CONSULT AS</w:t>
      </w:r>
    </w:p>
    <w:sectPr>
      <w:headerReference xmlns:r="http://schemas.openxmlformats.org/officeDocument/2006/relationships" w:type="default" r:id="R1f4f666781824456"/>
      <w:footerReference xmlns:r="http://schemas.openxmlformats.org/officeDocument/2006/relationships" w:type="default" r:id="R712f7a0da125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 CONSULT AS   ·   Org.nr 976 547 721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f666781824456" /><Relationship Type="http://schemas.openxmlformats.org/officeDocument/2006/relationships/footer" Target="/word/footer1.xml" Id="R712f7a0da12547da" /></Relationships>
</file>