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c903b4abe14d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BETA CONSULT AS</w:t>
      </w:r>
    </w:p>
    <w:sectPr>
      <w:headerReference xmlns:r="http://schemas.openxmlformats.org/officeDocument/2006/relationships" w:type="default" r:id="R6b5dafd57a8043e7"/>
      <w:footerReference xmlns:r="http://schemas.openxmlformats.org/officeDocument/2006/relationships" w:type="default" r:id="Rbc1e6551a68d45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BETA CONSULT AS   ·   Org.nr 976 547 721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BETA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5dafd57a8043e7" /><Relationship Type="http://schemas.openxmlformats.org/officeDocument/2006/relationships/footer" Target="/word/footer1.xml" Id="Rbc1e6551a68d4533" /></Relationships>
</file>