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6b8b9edd4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 BAKERI OG KONDITORI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 BAKERI OG KONDITORI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44920292a4d6a"/>
      <w:footerReference xmlns:r="http://schemas.openxmlformats.org/officeDocument/2006/relationships" w:type="default" r:id="R788d1ad30110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BAKERI OG KONDITORI EIENDOM AS   ·   Org.nr 971 005 521   ·   Nedre Barkvedvegen 54   ·   4100 JØRPELAND   ·   Tlf. 51 74 64 24   ·   gunvor@ryfylkebakeri.no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BAKERI OG KONDITORI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44920292a4d6a" /><Relationship Type="http://schemas.openxmlformats.org/officeDocument/2006/relationships/footer" Target="/word/footer1.xml" Id="R788d1ad301104fc5" /></Relationships>
</file>