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3e0dc903f44f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DAG GRØNDALEN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Raufoss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Raufoss,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DAG GRØNDALEN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190a47d4c94732"/>
      <w:footerReference xmlns:r="http://schemas.openxmlformats.org/officeDocument/2006/relationships" w:type="default" r:id="R2296b2093c2247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DAG GRØNDALEN   ·   Org.nr 969 976 269   ·   Østvegen 18   ·   2835 RAUFOSS   ·   dag-gro@online.no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DAG GRØNDALEN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190a47d4c94732" /><Relationship Type="http://schemas.openxmlformats.org/officeDocument/2006/relationships/footer" Target="/word/footer1.xml" Id="R2296b2093c224770" /></Relationships>
</file>