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1f27cc408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INTERCON AS</w:t>
      </w:r>
    </w:p>
    <w:sectPr>
      <w:headerReference xmlns:r="http://schemas.openxmlformats.org/officeDocument/2006/relationships" w:type="default" r:id="Re64facb239644c9e"/>
      <w:footerReference xmlns:r="http://schemas.openxmlformats.org/officeDocument/2006/relationships" w:type="default" r:id="Ree414f1d5d7d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facb239644c9e" /><Relationship Type="http://schemas.openxmlformats.org/officeDocument/2006/relationships/footer" Target="/word/footer1.xml" Id="Ree414f1d5d7d43f8" /></Relationships>
</file>