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1d430d4f5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ASSEMBLIN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ASSEMBLIN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2c7be45f14912"/>
      <w:footerReference xmlns:r="http://schemas.openxmlformats.org/officeDocument/2006/relationships" w:type="default" r:id="R5ee1d2caa737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ASSEMBLIN AS   ·   Org.nr 965 808 752   ·   Brobekkveien 80   ·   0582 OSLO   ·   Tlf. 32 27 60 60   ·   post@assemblin.no   ·   www.assemblin.no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ASSEMBLIN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2c7be45f14912" /><Relationship Type="http://schemas.openxmlformats.org/officeDocument/2006/relationships/footer" Target="/word/footer1.xml" Id="R5ee1d2caa7374269" /></Relationships>
</file>