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6e05b37e84e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db701c546d4ee6"/>
      <w:footerReference xmlns:r="http://schemas.openxmlformats.org/officeDocument/2006/relationships" w:type="default" r:id="R6629d54b235e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ANCO EIENDOM AS   ·   Org.nr 950 813 113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db701c546d4ee6" /><Relationship Type="http://schemas.openxmlformats.org/officeDocument/2006/relationships/footer" Target="/word/footer1.xml" Id="R6629d54b235e4c13" /></Relationships>
</file>