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12b0f3e19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2d079f2e2dff4a5e"/>
      <w:footerReference xmlns:r="http://schemas.openxmlformats.org/officeDocument/2006/relationships" w:type="default" r:id="Rd3e60d5019fd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79f2e2dff4a5e" /><Relationship Type="http://schemas.openxmlformats.org/officeDocument/2006/relationships/footer" Target="/word/footer1.xml" Id="Rd3e60d5019fd4f4e" /></Relationships>
</file>