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2f2bd4494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df37da8d642fc"/>
      <w:footerReference xmlns:r="http://schemas.openxmlformats.org/officeDocument/2006/relationships" w:type="default" r:id="Rf46e86046623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LIVING AS   ·   Org.nr 950 063 564   ·   Jemli gård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df37da8d642fc" /><Relationship Type="http://schemas.openxmlformats.org/officeDocument/2006/relationships/footer" Target="/word/footer1.xml" Id="Rf46e860466234306" /></Relationships>
</file>