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f37d07aa64a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Lychegården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Lychegården A/S</w:t>
      </w:r>
    </w:p>
    <w:sectPr>
      <w:headerReference xmlns:r="http://schemas.openxmlformats.org/officeDocument/2006/relationships" w:type="default" r:id="R9184e45239224061"/>
      <w:footerReference xmlns:r="http://schemas.openxmlformats.org/officeDocument/2006/relationships" w:type="default" r:id="R0ba65c1bfcf1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Lychegården A/S   ·   Org.nr 936 668 488   ·   Parkveien 33B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Lychegården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4e45239224061" /><Relationship Type="http://schemas.openxmlformats.org/officeDocument/2006/relationships/footer" Target="/word/footer1.xml" Id="R0ba65c1bfcf1414a" /></Relationships>
</file>