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bec1bc81d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HALONE INDUSTRIES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HALONE INDUSTRIES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f1ff5fafd4988"/>
      <w:footerReference xmlns:r="http://schemas.openxmlformats.org/officeDocument/2006/relationships" w:type="default" r:id="R4eddc2b8cf5d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HALONE INDUSTRIES AS   ·   Org.nr 934 092 945   ·   Holsekergjerdet 13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HALONE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f1ff5fafd4988" /><Relationship Type="http://schemas.openxmlformats.org/officeDocument/2006/relationships/footer" Target="/word/footer1.xml" Id="R4eddc2b8cf5d450b" /></Relationships>
</file>