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2be81c2b74a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DUQUESA HOLDING AS</w:t>
      </w:r>
    </w:p>
    <w:sectPr>
      <w:headerReference xmlns:r="http://schemas.openxmlformats.org/officeDocument/2006/relationships" w:type="default" r:id="R19a6c7a4b4364b89"/>
      <w:footerReference xmlns:r="http://schemas.openxmlformats.org/officeDocument/2006/relationships" w:type="default" r:id="R3af0c0be5e8d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6c7a4b4364b89" /><Relationship Type="http://schemas.openxmlformats.org/officeDocument/2006/relationships/footer" Target="/word/footer1.xml" Id="R3af0c0be5e8d4bf1" /></Relationships>
</file>