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14c208daa49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NF BIDCO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NF BIDCO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c9241adb634e62"/>
      <w:footerReference xmlns:r="http://schemas.openxmlformats.org/officeDocument/2006/relationships" w:type="default" r:id="Rdef1b5d33a7842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NF BIDCO AS   ·   Org.nr 932 969 718   ·   Bygdøy allé 23   ·   0262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NF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c9241adb634e62" /><Relationship Type="http://schemas.openxmlformats.org/officeDocument/2006/relationships/footer" Target="/word/footer1.xml" Id="Rdef1b5d33a784295" /></Relationships>
</file>