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3207506d1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f3539b68c01a4004"/>
      <w:footerReference xmlns:r="http://schemas.openxmlformats.org/officeDocument/2006/relationships" w:type="default" r:id="Rfabd72eb7ba4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39b68c01a4004" /><Relationship Type="http://schemas.openxmlformats.org/officeDocument/2006/relationships/footer" Target="/word/footer1.xml" Id="Rfabd72eb7ba44805" /></Relationships>
</file>