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40687f7da4f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SAKI SUSHI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SAKI SUSHI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e92cffc85a4fe7"/>
      <w:footerReference xmlns:r="http://schemas.openxmlformats.org/officeDocument/2006/relationships" w:type="default" r:id="R6842019263ef40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SAKI SUSHI AS   ·   Org.nr 929 596 234   ·   Trondheimsvegen 117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SAKI SUSHI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92cffc85a4fe7" /><Relationship Type="http://schemas.openxmlformats.org/officeDocument/2006/relationships/footer" Target="/word/footer1.xml" Id="R6842019263ef40bc" /></Relationships>
</file>