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8390bdf85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NIKKSTRIKK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NIKKSTRIKK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af8106285473b"/>
      <w:footerReference xmlns:r="http://schemas.openxmlformats.org/officeDocument/2006/relationships" w:type="default" r:id="R174a7b93f05a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NIKKSTRIKK INVEST AS   ·   Org.nr 929 186 397   ·   c/o Nicolai Horgen, Konsul Schjelderups vei 10B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NIKKSTRIKK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af8106285473b" /><Relationship Type="http://schemas.openxmlformats.org/officeDocument/2006/relationships/footer" Target="/word/footer1.xml" Id="R174a7b93f05a421a" /></Relationships>
</file>