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80eb31d2754d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JENNY MARIE BJØRNDAL AS</w:t>
      </w:r>
    </w:p>
    <w:sectPr>
      <w:headerReference xmlns:r="http://schemas.openxmlformats.org/officeDocument/2006/relationships" w:type="default" r:id="R9c8f35b68b3e4e19"/>
      <w:footerReference xmlns:r="http://schemas.openxmlformats.org/officeDocument/2006/relationships" w:type="default" r:id="R00c290ecb1394c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JENNY MARIE BJØRNDAL AS   ·   Org.nr 928 488 721   ·   c/o Jenny Marie Bjørndal, Lerkeveien 17   ·   5097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JENNY MARIE BJØRNDAL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8f35b68b3e4e19" /><Relationship Type="http://schemas.openxmlformats.org/officeDocument/2006/relationships/footer" Target="/word/footer1.xml" Id="R00c290ecb1394c8f" /></Relationships>
</file>