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3d51db426e40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JENNY MARIE BJØRNDAL AS</w:t>
      </w:r>
    </w:p>
    <w:sectPr>
      <w:headerReference xmlns:r="http://schemas.openxmlformats.org/officeDocument/2006/relationships" w:type="default" r:id="R03f85f7c887e4f95"/>
      <w:footerReference xmlns:r="http://schemas.openxmlformats.org/officeDocument/2006/relationships" w:type="default" r:id="R5f0329a5d25d48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JENNY MARIE BJØRNDAL AS   ·   Org.nr 928 488 721   ·   c/o Jenny Marie Bjørndal, Lerkeveien 17   ·   5097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JENNY MARIE BJØRNDAL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f85f7c887e4f95" /><Relationship Type="http://schemas.openxmlformats.org/officeDocument/2006/relationships/footer" Target="/word/footer1.xml" Id="R5f0329a5d25d483f" /></Relationships>
</file>