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2239306df944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CONSILIUM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Harestua,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CONSILIUM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094d3ae4a0447f"/>
      <w:footerReference xmlns:r="http://schemas.openxmlformats.org/officeDocument/2006/relationships" w:type="default" r:id="R35d8aea19ec84c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CONSILIUM CONSULTING AS   ·   Org.nr 927 150 913   ·   c/o Randi Skuland, Blåbæråsen 15   ·   2743 HARESTUA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CONSILIUM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094d3ae4a0447f" /><Relationship Type="http://schemas.openxmlformats.org/officeDocument/2006/relationships/footer" Target="/word/footer1.xml" Id="R35d8aea19ec84c2a" /></Relationships>
</file>