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8b48562dd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e4e381b454dda"/>
      <w:footerReference xmlns:r="http://schemas.openxmlformats.org/officeDocument/2006/relationships" w:type="default" r:id="Rf830bdc816a6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HUSTLE INVEST AS   ·   Org.nr 925 979 430   ·   Skåreråsen 12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4e381b454dda" /><Relationship Type="http://schemas.openxmlformats.org/officeDocument/2006/relationships/footer" Target="/word/footer1.xml" Id="Rf830bdc816a6494e" /></Relationships>
</file>