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b077ba755949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KØRNER ER MÅL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KØRNER ER MÅL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de6f3a873c404c"/>
      <w:footerReference xmlns:r="http://schemas.openxmlformats.org/officeDocument/2006/relationships" w:type="default" r:id="R2ffa14e2c86240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KØRNER ER MÅL AS   ·   Org.nr 925 898 481   ·   Lægdene 3C   ·   5096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KØRNER ER MÅL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de6f3a873c404c" /><Relationship Type="http://schemas.openxmlformats.org/officeDocument/2006/relationships/footer" Target="/word/footer1.xml" Id="R2ffa14e2c86240af" /></Relationships>
</file>