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8369ec685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549c3e8907412d"/>
      <w:footerReference xmlns:r="http://schemas.openxmlformats.org/officeDocument/2006/relationships" w:type="default" r:id="R25e948bbea64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 CONSULTING AS   ·   Org.nr 925 436 712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49c3e8907412d" /><Relationship Type="http://schemas.openxmlformats.org/officeDocument/2006/relationships/footer" Target="/word/footer1.xml" Id="R25e948bbea6449b8" /></Relationships>
</file>