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20cc121e2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FUNDING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FUNDING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e4b7bebd94334"/>
      <w:footerReference xmlns:r="http://schemas.openxmlformats.org/officeDocument/2006/relationships" w:type="default" r:id="R889c760a0dd0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FUNDING AS   ·   Org.nr 925 355 135   ·   Lysåskroken 25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e4b7bebd94334" /><Relationship Type="http://schemas.openxmlformats.org/officeDocument/2006/relationships/footer" Target="/word/footer1.xml" Id="R889c760a0dd04ec7" /></Relationships>
</file>