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b60b63639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01e9c142264f26"/>
      <w:footerReference xmlns:r="http://schemas.openxmlformats.org/officeDocument/2006/relationships" w:type="default" r:id="Rbcea29dfd277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HOLDING AS   ·   Org.nr 925 337 749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1e9c142264f26" /><Relationship Type="http://schemas.openxmlformats.org/officeDocument/2006/relationships/footer" Target="/word/footer1.xml" Id="Rbcea29dfd2774f17" /></Relationships>
</file>