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6f178f988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DUNAM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DUNAM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4a37592db44b4"/>
      <w:footerReference xmlns:r="http://schemas.openxmlformats.org/officeDocument/2006/relationships" w:type="default" r:id="R45f4fadddc9f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DUNAM GRUPPEN AS   ·   Org.nr 925 017 973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DUNAM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4a37592db44b4" /><Relationship Type="http://schemas.openxmlformats.org/officeDocument/2006/relationships/footer" Target="/word/footer1.xml" Id="R45f4fadddc9f4010" /></Relationships>
</file>