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6b48da9ad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ØKONOMIPARTNER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ØKONOMIPARTNER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f1c47d4414095"/>
      <w:footerReference xmlns:r="http://schemas.openxmlformats.org/officeDocument/2006/relationships" w:type="default" r:id="Rec67658d3749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ØKONOMIPARTNER AS   ·   Org.nr 924 676 833   ·   Tassebekkveien 354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ØKONOMIPARTNER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f1c47d4414095" /><Relationship Type="http://schemas.openxmlformats.org/officeDocument/2006/relationships/footer" Target="/word/footer1.xml" Id="Rec67658d374942fd" /></Relationships>
</file>