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650e967c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NAILED 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2462f5bbddad43ea"/>
      <w:footerReference xmlns:r="http://schemas.openxmlformats.org/officeDocument/2006/relationships" w:type="default" r:id="Rb3f7791cff0f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f5bbddad43ea" /><Relationship Type="http://schemas.openxmlformats.org/officeDocument/2006/relationships/footer" Target="/word/footer1.xml" Id="Rb3f7791cff0f4346" /></Relationships>
</file>