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e96d2b40f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LAVRANS GRID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LAVRANS GRID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50e42c6cfc4ba1"/>
      <w:footerReference xmlns:r="http://schemas.openxmlformats.org/officeDocument/2006/relationships" w:type="default" r:id="R7eea7877a748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LAVRANS GRID AS   ·   Org.nr 922 047 421   ·   Bekkeveien 25A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LAVRANS GRID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0e42c6cfc4ba1" /><Relationship Type="http://schemas.openxmlformats.org/officeDocument/2006/relationships/footer" Target="/word/footer1.xml" Id="R7eea7877a7484d71" /></Relationships>
</file>