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ecfd523fdd44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bdef0ab152944f17"/>
      <w:footerReference xmlns:r="http://schemas.openxmlformats.org/officeDocument/2006/relationships" w:type="default" r:id="R002d3a10a4c74b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ef0ab152944f17" /><Relationship Type="http://schemas.openxmlformats.org/officeDocument/2006/relationships/footer" Target="/word/footer1.xml" Id="R002d3a10a4c74b2a" /></Relationships>
</file>