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b8cd3f5d1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ec4637d5b476b"/>
      <w:footerReference xmlns:r="http://schemas.openxmlformats.org/officeDocument/2006/relationships" w:type="default" r:id="R2d41d2252be3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PDA INVEST AS   ·   Org.nr 922 016 534   ·   Seimsleitet 20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ec4637d5b476b" /><Relationship Type="http://schemas.openxmlformats.org/officeDocument/2006/relationships/footer" Target="/word/footer1.xml" Id="R2d41d2252be345ce" /></Relationships>
</file>