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69f1b616d43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PIBA AS</w:t>
      </w:r>
    </w:p>
    <w:sectPr>
      <w:headerReference xmlns:r="http://schemas.openxmlformats.org/officeDocument/2006/relationships" w:type="default" r:id="Rfaffbd5ce93e4748"/>
      <w:footerReference xmlns:r="http://schemas.openxmlformats.org/officeDocument/2006/relationships" w:type="default" r:id="Rbeed7dd81004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PIBA AS   ·   Org.nr 921 663 102   ·   Holtveien 42B   ·   1177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ffbd5ce93e4748" /><Relationship Type="http://schemas.openxmlformats.org/officeDocument/2006/relationships/footer" Target="/word/footer1.xml" Id="Rbeed7dd8100442fe" /></Relationships>
</file>