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6dc0b7c71c4c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EEK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EEK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fec757087744b4"/>
      <w:footerReference xmlns:r="http://schemas.openxmlformats.org/officeDocument/2006/relationships" w:type="default" r:id="R079ec85a865c44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EEK INVEST AS   ·   Org.nr 921 528 280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EEK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fec757087744b4" /><Relationship Type="http://schemas.openxmlformats.org/officeDocument/2006/relationships/footer" Target="/word/footer1.xml" Id="R079ec85a865c4435" /></Relationships>
</file>