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f95bff9fc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ASKØY TØMRERSERVICE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ASKØY TØMRERSERVICE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911af66a5d4ebe"/>
      <w:footerReference xmlns:r="http://schemas.openxmlformats.org/officeDocument/2006/relationships" w:type="default" r:id="Rb965c5ac9789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ASKØY TØMRERSERVICE AS   ·   Org.nr 920 485 367   ·   Austre Ramsøytangen 32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ASKØY TØMRERSERVICE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11af66a5d4ebe" /><Relationship Type="http://schemas.openxmlformats.org/officeDocument/2006/relationships/footer" Target="/word/footer1.xml" Id="Rb965c5ac978942d9" /></Relationships>
</file>