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62e09ff9c646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5f172f4c0b4408"/>
      <w:footerReference xmlns:r="http://schemas.openxmlformats.org/officeDocument/2006/relationships" w:type="default" r:id="Rc2c153c12a704c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GIAS INVEST AS   ·   Org.nr 919 986 026   ·   Vardeknausen 7   ·   2020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5f172f4c0b4408" /><Relationship Type="http://schemas.openxmlformats.org/officeDocument/2006/relationships/footer" Target="/word/footer1.xml" Id="Rc2c153c12a704c88" /></Relationships>
</file>