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7ab213165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FAKSCO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FAKSCO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8ca894bb5e44ab"/>
      <w:footerReference xmlns:r="http://schemas.openxmlformats.org/officeDocument/2006/relationships" w:type="default" r:id="R3f0b33f6400b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FAKSCO INVEST AS   ·   Org.nr 919 829 486   ·   Ole Jullums gate 18   ·   6510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FAKSCO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ca894bb5e44ab" /><Relationship Type="http://schemas.openxmlformats.org/officeDocument/2006/relationships/footer" Target="/word/footer1.xml" Id="R3f0b33f6400b4f01" /></Relationships>
</file>