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ccfc621d1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GREV LEGESENTERDRIFT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GREV LEGESENTERDRIFT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8e15b47cc4234"/>
      <w:footerReference xmlns:r="http://schemas.openxmlformats.org/officeDocument/2006/relationships" w:type="default" r:id="R87e3d5c09763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GREV LEGESENTERDRIFT AS   ·   Org.nr 919 723 939   ·   Flåtestadveien 3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GREV LEGESENTERDRIFT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8e15b47cc4234" /><Relationship Type="http://schemas.openxmlformats.org/officeDocument/2006/relationships/footer" Target="/word/footer1.xml" Id="R87e3d5c097634cc5" /></Relationships>
</file>