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b77e7792924d5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RØRLEGGER TIMENES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RØRLEGGER TIMENES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974de40b1194c8d"/>
      <w:footerReference xmlns:r="http://schemas.openxmlformats.org/officeDocument/2006/relationships" w:type="default" r:id="Ref52764cb9534d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RØRLEGGER TIMENES AS   ·   Org.nr 918 472 002   ·   Timenesveien 48   ·   4635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RØRLEGGER TIMENES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74de40b1194c8d" /><Relationship Type="http://schemas.openxmlformats.org/officeDocument/2006/relationships/footer" Target="/word/footer1.xml" Id="Ref52764cb9534d98" /></Relationships>
</file>