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b612f54b9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ZORBA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ZORBA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5d9aa127649d5"/>
      <w:footerReference xmlns:r="http://schemas.openxmlformats.org/officeDocument/2006/relationships" w:type="default" r:id="R1b48579ef7b3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ZORBA EIENDOM AS   ·   Org.nr 918 219 676   ·   Nordgardsleitet 24   ·   5137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ZORBA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5d9aa127649d5" /><Relationship Type="http://schemas.openxmlformats.org/officeDocument/2006/relationships/footer" Target="/word/footer1.xml" Id="R1b48579ef7b34a68" /></Relationships>
</file>