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a2a369530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SCANDIDRONE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SCANDIDRONE AS</w:t>
      </w:r>
    </w:p>
    <w:sectPr>
      <w:headerReference xmlns:r="http://schemas.openxmlformats.org/officeDocument/2006/relationships" w:type="default" r:id="R5d5b556472664b9f"/>
      <w:footerReference xmlns:r="http://schemas.openxmlformats.org/officeDocument/2006/relationships" w:type="default" r:id="Rd44aaa3879fb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SCANDIDRONE AS   ·   Org.nr 917 655 421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SCANDIDRONE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b556472664b9f" /><Relationship Type="http://schemas.openxmlformats.org/officeDocument/2006/relationships/footer" Target="/word/footer1.xml" Id="Rd44aaa3879fb421a" /></Relationships>
</file>