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58788be8974b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KOSMOS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KOSMOS INVEST AS</w:t>
      </w:r>
    </w:p>
    <w:sectPr>
      <w:headerReference xmlns:r="http://schemas.openxmlformats.org/officeDocument/2006/relationships" w:type="default" r:id="R556df433db6d49de"/>
      <w:footerReference xmlns:r="http://schemas.openxmlformats.org/officeDocument/2006/relationships" w:type="default" r:id="R1bc7c68f1a6b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KOSMOS INVEST AS   ·   Org.nr 915 836 607   ·   Lilleakerveien 4A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KOSMOS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6df433db6d49de" /><Relationship Type="http://schemas.openxmlformats.org/officeDocument/2006/relationships/footer" Target="/word/footer1.xml" Id="R1bc7c68f1a6b444c" /></Relationships>
</file>