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54c38b3a1bf479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KOSMOS INVEST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1.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KOSMOS INVEST AS</w:t>
      </w:r>
    </w:p>
    <w:sectPr>
      <w:headerReference xmlns:r="http://schemas.openxmlformats.org/officeDocument/2006/relationships" w:type="default" r:id="R00edb31b92764d7d"/>
      <w:footerReference xmlns:r="http://schemas.openxmlformats.org/officeDocument/2006/relationships" w:type="default" r:id="R046ce4c68eae428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KOSMOS INVEST AS   ·   Org.nr 915 836 607   ·   Lilleakerveien 4A   ·   0283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KOSMOS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0edb31b92764d7d" /><Relationship Type="http://schemas.openxmlformats.org/officeDocument/2006/relationships/footer" Target="/word/footer1.xml" Id="R046ce4c68eae4288" /></Relationships>
</file>