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fb236a49b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 RØR &amp; VARME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5d42fe67338e4345"/>
      <w:footerReference xmlns:r="http://schemas.openxmlformats.org/officeDocument/2006/relationships" w:type="default" r:id="Ra5d4c4bad32c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2fe67338e4345" /><Relationship Type="http://schemas.openxmlformats.org/officeDocument/2006/relationships/footer" Target="/word/footer1.xml" Id="Ra5d4c4bad32c4ea2" /></Relationships>
</file>