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a5a49aff24e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Orre,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BOKK AS</w:t>
      </w:r>
    </w:p>
    <w:sectPr>
      <w:headerReference xmlns:r="http://schemas.openxmlformats.org/officeDocument/2006/relationships" w:type="default" r:id="Rf93842509aa447d8"/>
      <w:footerReference xmlns:r="http://schemas.openxmlformats.org/officeDocument/2006/relationships" w:type="default" r:id="Rd6951b29c8b1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842509aa447d8" /><Relationship Type="http://schemas.openxmlformats.org/officeDocument/2006/relationships/footer" Target="/word/footer1.xml" Id="Rd6951b29c8b144f4" /></Relationships>
</file>