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a3b3a84d2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BMZ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BMZ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28bc106db40d5"/>
      <w:footerReference xmlns:r="http://schemas.openxmlformats.org/officeDocument/2006/relationships" w:type="default" r:id="Racfb03cad8ca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BMZ EIENDOM AS   ·   Org.nr 915 097 804   ·   Bjørnsons gate 2C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28bc106db40d5" /><Relationship Type="http://schemas.openxmlformats.org/officeDocument/2006/relationships/footer" Target="/word/footer1.xml" Id="Racfb03cad8ca43ed" /></Relationships>
</file>