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02e751227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CATOS BETONGSAGING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CATOS BETONGSAGING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c2f3fbba2432e"/>
      <w:footerReference xmlns:r="http://schemas.openxmlformats.org/officeDocument/2006/relationships" w:type="default" r:id="R73e03e04cfdf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c2f3fbba2432e" /><Relationship Type="http://schemas.openxmlformats.org/officeDocument/2006/relationships/footer" Target="/word/footer1.xml" Id="R73e03e04cfdf438c" /></Relationships>
</file>