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6d6571b15c4a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AJ ØKONOMI OG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Mjøndalen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Mjøndalen,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AJ ØKONOMI OG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a97d89b61f4e65"/>
      <w:footerReference xmlns:r="http://schemas.openxmlformats.org/officeDocument/2006/relationships" w:type="default" r:id="R7f57e291e2ca44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AJ ØKONOMI OG REGNSKAP AS   ·   Org.nr 913 100 697   ·   Stasjonsgata 3   ·   3050 MJØNDALEN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AJ ØKONOMI OG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a97d89b61f4e65" /><Relationship Type="http://schemas.openxmlformats.org/officeDocument/2006/relationships/footer" Target="/word/footer1.xml" Id="R7f57e291e2ca4483" /></Relationships>
</file>