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aba3bcb48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VALDRES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Bagn,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VALDRES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f3b4fc9bf64865"/>
      <w:footerReference xmlns:r="http://schemas.openxmlformats.org/officeDocument/2006/relationships" w:type="default" r:id="R51895ee6e9ca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VALDRES AS   ·   Org.nr 912 683 052   ·   Valdrestunet   ·   2930 BAGN   ·   Tlf. 61 34 89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VALDRES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f3b4fc9bf64865" /><Relationship Type="http://schemas.openxmlformats.org/officeDocument/2006/relationships/footer" Target="/word/footer1.xml" Id="R51895ee6e9ca4668" /></Relationships>
</file>