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89ad030c7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e56163cba04e25"/>
      <w:footerReference xmlns:r="http://schemas.openxmlformats.org/officeDocument/2006/relationships" w:type="default" r:id="R91e539f5e4de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EIENDOM AS   ·   Org.nr 911 669 021   ·   Vuluvegen 337   ·   7563 MALVIK   ·   trine@bulls.as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56163cba04e25" /><Relationship Type="http://schemas.openxmlformats.org/officeDocument/2006/relationships/footer" Target="/word/footer1.xml" Id="R91e539f5e4de4c62" /></Relationships>
</file>