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f007c830746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BYREMO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Byremo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Byremo,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BYREMO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00ae7b7564509"/>
      <w:footerReference xmlns:r="http://schemas.openxmlformats.org/officeDocument/2006/relationships" w:type="default" r:id="Rc94abc65805e4a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BYREMO REGNSKAP AS   ·   Org.nr 899 093 682   ·   Hårtveit   ·   4529 BYREMO   ·   Tlf. 38 28 02 22   ·   bjoru@byremoregnskap.no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BYREMO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00ae7b7564509" /><Relationship Type="http://schemas.openxmlformats.org/officeDocument/2006/relationships/footer" Target="/word/footer1.xml" Id="Rc94abc65805e4ad5" /></Relationships>
</file>