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d0e435ab7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THORVALD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THORVALD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a921a2c824fa4"/>
      <w:footerReference xmlns:r="http://schemas.openxmlformats.org/officeDocument/2006/relationships" w:type="default" r:id="Rf15485f802f0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THORVALD HANSEN AS   ·   Org.nr 895 877 972   ·   Gml. Birketveitveien 42   ·   4870 FEVIK   ·   thorvaha@frisurf.no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THORVALD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a921a2c824fa4" /><Relationship Type="http://schemas.openxmlformats.org/officeDocument/2006/relationships/footer" Target="/word/footer1.xml" Id="Rf15485f802f04e39" /></Relationships>
</file>